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4A" w:rsidRDefault="00176D4A" w:rsidP="00176D4A">
      <w:pPr>
        <w:spacing w:line="360" w:lineRule="auto"/>
        <w:jc w:val="center"/>
        <w:rPr>
          <w:rFonts w:ascii="Verdana"/>
          <w:szCs w:val="21"/>
        </w:rPr>
      </w:pPr>
      <w:r>
        <w:rPr>
          <w:rFonts w:ascii="微软雅黑" w:eastAsia="微软雅黑" w:hAnsi="微软雅黑" w:hint="eastAsia"/>
          <w:b/>
          <w:bCs/>
          <w:sz w:val="32"/>
          <w:szCs w:val="28"/>
        </w:rPr>
        <w:t>杭州先临三维科技股份有限公司2015年应届生招聘岗位</w:t>
      </w:r>
    </w:p>
    <w:p w:rsidR="00176D4A" w:rsidRDefault="00176D4A" w:rsidP="00176D4A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（中国3D打印第一股，股票代码：830978）</w:t>
      </w:r>
    </w:p>
    <w:p w:rsidR="00176D4A" w:rsidRDefault="00176D4A" w:rsidP="00C020DC">
      <w:pPr>
        <w:rPr>
          <w:rFonts w:ascii="宋体" w:hAnsi="宋体" w:cs="宋体"/>
          <w:b/>
          <w:bCs/>
          <w:color w:val="0000FF"/>
        </w:rPr>
      </w:pP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="宋体" w:hAnsi="宋体" w:cs="宋体" w:hint="eastAsia"/>
          <w:b/>
          <w:bCs/>
          <w:color w:val="0000FF"/>
        </w:rPr>
        <w:t>1. 高管助理（金融投资、财务审计、市场营销、业务拓展）</w:t>
      </w:r>
    </w:p>
    <w:p w:rsidR="00176D4A" w:rsidRDefault="00176D4A" w:rsidP="00176D4A">
      <w:pPr>
        <w:spacing w:line="360" w:lineRule="auto"/>
        <w:rPr>
          <w:rFonts w:ascii="宋体" w:hAnsi="宋体" w:cs="宋体"/>
          <w:b/>
          <w:sz w:val="22"/>
          <w:szCs w:val="21"/>
          <w:shd w:val="clear" w:color="auto" w:fill="F6F6F6"/>
        </w:rPr>
      </w:pPr>
      <w:r>
        <w:rPr>
          <w:rFonts w:ascii="宋体" w:hAnsi="宋体" w:cs="宋体" w:hint="eastAsia"/>
          <w:b/>
          <w:sz w:val="22"/>
          <w:szCs w:val="21"/>
          <w:shd w:val="clear" w:color="auto" w:fill="F6F6F6"/>
        </w:rPr>
        <w:t>岗位职责：</w:t>
      </w:r>
    </w:p>
    <w:p w:rsidR="00176D4A" w:rsidRDefault="00176D4A" w:rsidP="00176D4A">
      <w:pPr>
        <w:spacing w:line="360" w:lineRule="auto"/>
        <w:rPr>
          <w:rFonts w:ascii="宋体" w:hAnsi="宋体" w:cs="宋体"/>
          <w:bCs/>
          <w:sz w:val="22"/>
          <w:szCs w:val="21"/>
          <w:shd w:val="clear" w:color="auto" w:fill="F6F6F6"/>
        </w:rPr>
      </w:pP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该岗位为年度管理储备岗，作为公司</w:t>
      </w:r>
      <w:r>
        <w:rPr>
          <w:rFonts w:ascii="宋体" w:hAnsi="宋体" w:cs="宋体" w:hint="eastAsia"/>
          <w:b/>
          <w:sz w:val="22"/>
          <w:szCs w:val="21"/>
          <w:shd w:val="clear" w:color="auto" w:fill="F6F6F6"/>
        </w:rPr>
        <w:t>中层管理岗位培养对象</w:t>
      </w: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。</w:t>
      </w:r>
    </w:p>
    <w:p w:rsidR="00176D4A" w:rsidRDefault="00176D4A" w:rsidP="00176D4A">
      <w:pPr>
        <w:spacing w:line="360" w:lineRule="auto"/>
        <w:rPr>
          <w:rFonts w:ascii="宋体" w:hAnsi="宋体" w:cs="宋体"/>
          <w:bCs/>
          <w:sz w:val="22"/>
          <w:szCs w:val="21"/>
          <w:shd w:val="clear" w:color="auto" w:fill="F6F6F6"/>
        </w:rPr>
      </w:pPr>
      <w:r>
        <w:rPr>
          <w:rFonts w:ascii="宋体" w:hAnsi="宋体" w:cs="宋体" w:hint="eastAsia"/>
          <w:b/>
          <w:sz w:val="22"/>
          <w:szCs w:val="21"/>
          <w:shd w:val="clear" w:color="auto" w:fill="F6F6F6"/>
        </w:rPr>
        <w:t>主要工作方向为</w:t>
      </w: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：分别协助公司总经理及分管副总进行</w:t>
      </w:r>
      <w:r>
        <w:rPr>
          <w:rFonts w:ascii="宋体" w:hAnsi="宋体" w:cs="宋体" w:hint="eastAsia"/>
          <w:b/>
          <w:sz w:val="22"/>
          <w:szCs w:val="21"/>
          <w:u w:val="single"/>
          <w:shd w:val="clear" w:color="auto" w:fill="F6F6F6"/>
        </w:rPr>
        <w:t>市场拓展、财务、投融资、商务合作、国际业务发展</w:t>
      </w: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等事项。</w:t>
      </w:r>
    </w:p>
    <w:p w:rsidR="00C020DC" w:rsidRPr="00176D4A" w:rsidRDefault="00C020DC" w:rsidP="00C020DC">
      <w:pPr>
        <w:pStyle w:val="a5"/>
        <w:ind w:left="360" w:firstLineChars="0" w:firstLine="0"/>
        <w:rPr>
          <w:rFonts w:asciiTheme="majorEastAsia" w:eastAsiaTheme="majorEastAsia" w:hAnsiTheme="majorEastAsia"/>
          <w:b/>
        </w:rPr>
      </w:pPr>
    </w:p>
    <w:p w:rsidR="00C020DC" w:rsidRPr="00C020DC" w:rsidRDefault="00C020DC" w:rsidP="00C020DC">
      <w:pPr>
        <w:rPr>
          <w:rFonts w:asciiTheme="majorEastAsia" w:eastAsiaTheme="majorEastAsia" w:hAnsiTheme="majorEastAsia"/>
          <w:b/>
        </w:rPr>
      </w:pPr>
      <w:r w:rsidRPr="00C020DC">
        <w:rPr>
          <w:rFonts w:asciiTheme="majorEastAsia" w:eastAsiaTheme="majorEastAsia" w:hAnsiTheme="majorEastAsia" w:hint="eastAsia"/>
          <w:b/>
        </w:rPr>
        <w:t>岗位要求：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专业要求：机械设计及自动化等工科类专业、经济类、国际贸易类、财务类、管理类、艺术类等专业的优秀应届毕业生，硕士研究生优先，特别优秀的本科生亦可；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具备较好且全面的综合素质，能够熟练搜集各类应用信息、掌握调查方法，并能独立撰写方案及演说；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3.学习期间有丰富的社会实践经历及学生干部任职经历；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5.英语读写能力佳者可优先考虑。</w:t>
      </w:r>
    </w:p>
    <w:p w:rsidR="00D8349E" w:rsidRPr="00176D4A" w:rsidRDefault="00D8349E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C020DC">
      <w:pPr>
        <w:rPr>
          <w:rFonts w:asciiTheme="majorEastAsia" w:eastAsiaTheme="majorEastAsia" w:hAnsiTheme="majorEastAsia"/>
        </w:rPr>
      </w:pPr>
    </w:p>
    <w:p w:rsidR="00176D4A" w:rsidRPr="00FA7875" w:rsidRDefault="00176D4A" w:rsidP="00176D4A">
      <w:pPr>
        <w:spacing w:line="360" w:lineRule="auto"/>
        <w:rPr>
          <w:rFonts w:ascii="宋体" w:hAnsi="宋体" w:cs="宋体"/>
          <w:b/>
          <w:bCs/>
        </w:rPr>
      </w:pPr>
      <w:r w:rsidRPr="00FA7875">
        <w:rPr>
          <w:rFonts w:ascii="宋体" w:hAnsi="宋体" w:cs="宋体" w:hint="eastAsia"/>
          <w:b/>
          <w:bCs/>
        </w:rPr>
        <w:t>工作及面试地点：公司杭州总部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杭州萧山区建设一路66号华瑞中心1号楼18楼或21楼。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（杭州地铁2号线“建设一路”站下车，或公交乘坐至“万向园区”或“建设一路”站点下车即到）</w:t>
      </w:r>
    </w:p>
    <w:p w:rsidR="00176D4A" w:rsidRDefault="00176D4A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2. 国内销售工程师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岗位职责</w:t>
      </w:r>
      <w:r>
        <w:rPr>
          <w:rFonts w:asciiTheme="majorEastAsia" w:eastAsiaTheme="majorEastAsia" w:hAnsiTheme="majorEastAsia" w:hint="eastAsia"/>
        </w:rPr>
        <w:t>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1.负责公司产品在国内市场的销售和服务,提高公司产品的市场占有率和知名度;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2.拓展业务,定期拜访客户协助处理公司与客户之间的沟通;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3.定期反馈市场信息,汇报销售目标实现情况及汇款;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4.达成销售指标并定期提出销售建议.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 xml:space="preserve">1.本科及以上学历、理工科专业背景优先考虑； 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2.为人诚实可靠,具有较强的语言表达能力、逻辑思维能力及人际沟通能力；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3.工作积极主动,责任心强,具有开拓精神；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lastRenderedPageBreak/>
        <w:t>4.有较强的客户服务意思和团队合作精神。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C020DC" w:rsidRPr="00D8349E" w:rsidRDefault="00C020DC" w:rsidP="00C020DC">
      <w:pPr>
        <w:rPr>
          <w:rFonts w:asciiTheme="majorEastAsia" w:eastAsiaTheme="majorEastAsia" w:hAnsiTheme="majorEastAsia"/>
        </w:rPr>
      </w:pPr>
    </w:p>
    <w:p w:rsidR="00D8349E" w:rsidRDefault="00D8349E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</w:t>
      </w:r>
      <w:r w:rsidRPr="00D8349E">
        <w:rPr>
          <w:rFonts w:asciiTheme="majorEastAsia" w:eastAsiaTheme="majorEastAsia" w:hAnsiTheme="majorEastAsia" w:hint="eastAsia"/>
        </w:rPr>
        <w:t>杭州萧山、北京、广州、南京</w:t>
      </w:r>
    </w:p>
    <w:p w:rsidR="00176D4A" w:rsidRP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 w:rsidRPr="00176D4A">
        <w:rPr>
          <w:rFonts w:asciiTheme="majorEastAsia" w:eastAsiaTheme="majorEastAsia" w:hAnsiTheme="majorEastAsia" w:hint="eastAsia"/>
          <w:b/>
        </w:rPr>
        <w:t>面试地点：</w:t>
      </w:r>
      <w:r w:rsidRPr="00176D4A">
        <w:rPr>
          <w:rFonts w:ascii="宋体" w:hAnsi="宋体" w:cs="宋体" w:hint="eastAsia"/>
          <w:b/>
          <w:bCs/>
          <w:shd w:val="clear" w:color="auto" w:fill="FFFFFF"/>
        </w:rPr>
        <w:t xml:space="preserve"> 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Pr="00176D4A" w:rsidRDefault="00176D4A" w:rsidP="00C020DC">
      <w:pPr>
        <w:rPr>
          <w:rFonts w:asciiTheme="majorEastAsia" w:eastAsiaTheme="majorEastAsia" w:hAnsiTheme="majorEastAsia"/>
        </w:rPr>
      </w:pPr>
    </w:p>
    <w:p w:rsidR="00D8349E" w:rsidRDefault="00D8349E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3. 国际销售工程师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1.负责公司产品在国外市场的销售和服务,提高公司产品的市场占有率和知名度;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2.通过网络等电子平台拓展国际业务,较好地协助处理公司与客户之间的沟通,促进客户成交;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3.定期反馈国际市场信息,汇报销售目标实现情况及汇款;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4.达成销售指标并定期提出销售建议.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  <w:r>
        <w:rPr>
          <w:rFonts w:asciiTheme="majorEastAsia" w:eastAsiaTheme="majorEastAsia" w:hAnsiTheme="majorEastAsia"/>
        </w:rPr>
        <w:br/>
      </w:r>
      <w:r w:rsidRPr="00C020DC">
        <w:rPr>
          <w:rFonts w:asciiTheme="majorEastAsia" w:eastAsiaTheme="majorEastAsia" w:hAnsiTheme="majorEastAsia" w:hint="eastAsia"/>
        </w:rPr>
        <w:t xml:space="preserve">1.本科及以上学历、国际经济与贸易专业及有国外留学经历者优先考虑； 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2.英语口语流利、阅读书写能力较好；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3.为人诚实可靠,具有较强的语言表达能力、逻辑思维能力及人际沟通能力；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4.工作积极主动,责任心强,具有开拓精神；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5.有较强的客户服务意思和团队合作精神。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</w:t>
      </w:r>
      <w:r>
        <w:rPr>
          <w:rFonts w:ascii="宋体" w:hAnsi="宋体" w:cs="宋体" w:hint="eastAsia"/>
          <w:shd w:val="clear" w:color="auto" w:fill="FFFFFF"/>
        </w:rPr>
        <w:lastRenderedPageBreak/>
        <w:t>车即到）</w:t>
      </w:r>
    </w:p>
    <w:p w:rsidR="00D8349E" w:rsidRDefault="00D8349E" w:rsidP="00C020D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:rsidR="00D8349E" w:rsidRDefault="00D8349E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4. 软件工程师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1.阅读文献，参与讨论并设计算法；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2.设计实现程序框架，编写算法程序；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3.撰写相关文档。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1.计算机、软件工程等相关专业本科及以上学历；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2.精通C++编程；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3.具有积极乐观的心态和较强的责任心；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4.熟悉串口等底层硬件和优先考虑。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：杭州萧山、北京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176D4A" w:rsidRDefault="00176D4A" w:rsidP="00C020DC">
      <w:pPr>
        <w:rPr>
          <w:rFonts w:asciiTheme="majorEastAsia" w:eastAsiaTheme="majorEastAsia" w:hAnsiTheme="majorEastAsia"/>
        </w:rPr>
      </w:pPr>
    </w:p>
    <w:p w:rsidR="00176D4A" w:rsidRPr="00176D4A" w:rsidRDefault="00176D4A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5. 算法工程师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Default="00C020DC" w:rsidP="00C020DC">
      <w:pPr>
        <w:pStyle w:val="a5"/>
        <w:numPr>
          <w:ilvl w:val="0"/>
          <w:numId w:val="4"/>
        </w:numPr>
        <w:ind w:firstLineChars="0"/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负责三维数据处理相关的算法工作。</w:t>
      </w:r>
    </w:p>
    <w:p w:rsidR="00EB79F4" w:rsidRPr="00C020DC" w:rsidRDefault="00EB79F4" w:rsidP="00EB79F4">
      <w:pPr>
        <w:pStyle w:val="a5"/>
        <w:ind w:left="360" w:firstLineChars="0" w:firstLine="0"/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1.计算机等相关专业硕士及以上学历；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2.对图形图像处理等有较深入的理解与认识，熟悉点云、网格数据处理算法；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2.熟练掌握C/C++，有较强的编程能力，有较好的数学功底；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3.具有较强的技术文献收集能力以及良好的英语阅读能力。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lastRenderedPageBreak/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Default="00D8349E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EB79F4" w:rsidRPr="00D8349E" w:rsidRDefault="00EB79F4" w:rsidP="00C020DC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C020DC" w:rsidRPr="00176D4A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6. 电子工程师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1.负责3D扫描仪的光电系统设计和基于FPGA的应用设计；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2.负责数字视频显示芯片驱动和解码电路的研发。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1.电子、通信、自动化、计算机类专业硕士及以上学历，特别优秀可放宽至本科；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2.熟悉USB及HDMI接口软硬件技术规范；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3.熟悉电路设计EDA技术及C语言开发；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4.电子基础知识扎实，有较强的动手能力、硬件调试能力；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5.有良好的理解沟通能力，较好的思维能力和团队协作技能，有加强的责任心与工作热情。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C020DC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C020DC" w:rsidRPr="00176D4A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7.机械设计工程师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1.负责产品的三维机械结构和外观等设计及测试验证工作；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2.参与新产品评审和项目定位，对机械实现关键技术进行评估；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3.参与新产品机械零件加工和装配过程，完善产品设计。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1.机械设计及机电一体化等相关专业本科及以上学历；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2.熟练应用AUTOCAD、solidworks等制图软件；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3.有机械产品设计开发项目经验者优先考虑；</w:t>
      </w:r>
    </w:p>
    <w:p w:rsidR="00C020DC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4.具备良好的沟通能力及团队合作精神，态度积极，责任心强，工作细致。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：杭州萧山、下沙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Pr="00176D4A" w:rsidRDefault="00176D4A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8.嵌入式电路工程师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1.电路设计； 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2.嵌入式软件设计。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1.精通嵌入式电路设计、熟练掌握基于ARM的嵌入式开发；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2.精通使用KEIL等开发工具；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3.熟练使用C，有嵌入式编程经验； 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4.熟悉nios优先考虑。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（杭州地铁2号线“建设一路”站下车，或公交乘坐至“万向园区”或“建设一路”站点下车即到）</w:t>
      </w:r>
    </w:p>
    <w:p w:rsidR="00D8349E" w:rsidRPr="00176D4A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9. 3D打印设备应用工程师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1.操作3D打印设备（SLA/SLS等多种类型的3D打印机）；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2.进行三维数据处理；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3.负责产品后处理。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1.机械、模具等工科专业本科及以上学历；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2.踏实勤奋，谦虚好学，有耐心有毅力；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3.综合素质高，动手能力强；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4.对3D打印技术感兴趣，有相关应用接触及了解者优先考虑。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</w:t>
      </w:r>
      <w:r w:rsidR="00176D4A" w:rsidRPr="00176D4A">
        <w:rPr>
          <w:rFonts w:asciiTheme="majorEastAsia" w:eastAsiaTheme="majorEastAsia" w:hAnsiTheme="majorEastAsia" w:hint="eastAsia"/>
        </w:rPr>
        <w:t>杭州、温州、汕头、南京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10. 国内技术支持工程师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1.负责三维扫描仪或3D打印机等产品的售前演示、售中安装调试与售后维护；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2.提供公司内部技术支持、培训。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1.计算机视觉、机械、光学、测量、仪器仪表等相关专业本科及以上学历； 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2.有较强的沟通和理解能力、服务意识和责任心；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3.具备很强的自学能力，能够承受工作压力，适应出差。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EB79F4" w:rsidRPr="00176D4A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lastRenderedPageBreak/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11. 国际技术支持工程师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1.负责齿科扫描仪国际客户的售前演示、培训以及售后维护工作；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2.提供公司内部技术支持、培训。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1.计算机视觉、机械、光学、测量、电子电路、仪器仪表等相关专业本科及以上学历；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2.英语口语流利，读写能力优秀； 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3.有较强的沟通和理解能力、服务意识和责任心；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4.具备很强的自学能力，能够承受工作压力，适应出差。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D8349E" w:rsidRPr="00176D4A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12. 售前技术支持工程师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1.与客户进行技术交流，掌握和识别客户需求，完成产品的现场演示，编写技术服务方案等；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 协助“FREEFORM销售工程师”开展该产品的售前技术支持工作。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1.工艺美术、雕塑、艺术设计等相关专业本科及以上学历； 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2.表达能力强，善于向用于介绍产品和操作产品；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3.性格开朗，积极上进，热爱学习，有耐心，有较强的服务意识和沟通能力。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176D4A" w:rsidRPr="00D8349E" w:rsidRDefault="00176D4A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职业发展通道及产品解释</w:t>
      </w:r>
      <w:r>
        <w:rPr>
          <w:rFonts w:ascii="宋体" w:hAnsi="宋体" w:cs="宋体" w:hint="eastAsia"/>
          <w:shd w:val="clear" w:color="auto" w:fill="FFFFFF"/>
        </w:rPr>
        <w:t>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1.【职业通道】：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售前支持专员-产品主管/产品经理；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售前支持专员-技术支持工程师/主管；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.【FreeForm软件解释】：FreeForm软件一套可以融合视觉与触觉来完成复杂3D模型建构的软件，使用者需要通过FreeForm的手柄(代替鼠标用的)，即有触觉的雕刻笔来控制和雕刻电脑画面中的3D模型，可以随心所欲地构建任意的模型形状，是一种全新的3D设计软件，目前主要用于玩具、珠宝、鞋底、工艺品的设计，也广泛用于概念设计。</w:t>
      </w:r>
    </w:p>
    <w:p w:rsidR="00D8349E" w:rsidRPr="00176D4A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Default="00176D4A" w:rsidP="00176D4A">
      <w:pPr>
        <w:autoSpaceDN w:val="0"/>
        <w:spacing w:line="360" w:lineRule="auto"/>
        <w:rPr>
          <w:rFonts w:ascii="微软雅黑" w:eastAsia="微软雅黑" w:hAnsi="微软雅黑"/>
          <w:b/>
          <w:bCs/>
          <w:color w:val="FF0000"/>
          <w:sz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</w:rPr>
        <w:t>应聘邮箱：</w:t>
      </w:r>
      <w:hyperlink r:id="rId7" w:history="1">
        <w:r>
          <w:rPr>
            <w:rStyle w:val="a6"/>
            <w:rFonts w:ascii="微软雅黑" w:eastAsia="微软雅黑" w:hAnsi="微软雅黑" w:hint="eastAsia"/>
            <w:b/>
            <w:bCs/>
            <w:color w:val="FF0000"/>
            <w:sz w:val="24"/>
          </w:rPr>
          <w:t>hr@shining3d.com</w:t>
        </w:r>
      </w:hyperlink>
      <w:r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  </w:t>
      </w:r>
    </w:p>
    <w:p w:rsidR="00176D4A" w:rsidRDefault="00176D4A" w:rsidP="00176D4A">
      <w:pPr>
        <w:autoSpaceDN w:val="0"/>
        <w:spacing w:line="360" w:lineRule="auto"/>
        <w:rPr>
          <w:rFonts w:ascii="微软雅黑" w:eastAsia="微软雅黑" w:hAnsi="微软雅黑"/>
          <w:b/>
          <w:bCs/>
          <w:color w:val="FF0000"/>
          <w:sz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</w:rPr>
        <w:t>简历投递格式：邮件标题为“姓名+学校+应聘岗位”</w:t>
      </w:r>
    </w:p>
    <w:p w:rsidR="00176D4A" w:rsidRPr="00176D4A" w:rsidRDefault="00176D4A" w:rsidP="00176D4A">
      <w:pPr>
        <w:autoSpaceDN w:val="0"/>
        <w:spacing w:line="360" w:lineRule="auto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</w:rPr>
        <w:t>联系电话：0571-82999503（张小姐）或0571-82879785（黄小姐）</w:t>
      </w:r>
    </w:p>
    <w:p w:rsidR="004402B8" w:rsidRDefault="004402B8" w:rsidP="00D73E9C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:rsidR="004402B8" w:rsidRPr="004402B8" w:rsidRDefault="004402B8" w:rsidP="004402B8">
      <w:pPr>
        <w:autoSpaceDN w:val="0"/>
        <w:spacing w:line="360" w:lineRule="auto"/>
        <w:rPr>
          <w:sz w:val="24"/>
          <w:szCs w:val="24"/>
        </w:rPr>
      </w:pPr>
      <w:r w:rsidRPr="004402B8">
        <w:rPr>
          <w:rFonts w:ascii="微软雅黑" w:eastAsia="微软雅黑" w:hAnsi="微软雅黑" w:hint="eastAsia"/>
          <w:b/>
          <w:sz w:val="24"/>
          <w:szCs w:val="24"/>
        </w:rPr>
        <w:lastRenderedPageBreak/>
        <w:t>附：</w:t>
      </w:r>
      <w:r w:rsidRPr="004402B8">
        <w:rPr>
          <w:rFonts w:ascii="微软雅黑" w:eastAsia="微软雅黑" w:hAnsi="微软雅黑"/>
          <w:b/>
          <w:sz w:val="24"/>
          <w:szCs w:val="24"/>
        </w:rPr>
        <w:t>公司简介</w:t>
      </w:r>
      <w:r w:rsidRPr="004402B8">
        <w:rPr>
          <w:rFonts w:ascii="微软雅黑" w:eastAsia="微软雅黑" w:hAnsi="微软雅黑" w:hint="eastAsia"/>
          <w:b/>
          <w:sz w:val="24"/>
          <w:szCs w:val="24"/>
        </w:rPr>
        <w:t xml:space="preserve">（www.shining3d.com）  </w:t>
      </w:r>
    </w:p>
    <w:p w:rsidR="004402B8" w:rsidRPr="004402B8" w:rsidRDefault="004402B8" w:rsidP="004402B8">
      <w:pPr>
        <w:spacing w:line="360" w:lineRule="auto"/>
        <w:ind w:firstLineChars="200" w:firstLine="480"/>
        <w:rPr>
          <w:rFonts w:ascii="微软雅黑" w:eastAsia="微软雅黑" w:hAnsi="微软雅黑" w:hint="eastAsia"/>
          <w:bCs/>
          <w:sz w:val="24"/>
          <w:szCs w:val="24"/>
        </w:rPr>
      </w:pPr>
      <w:r w:rsidRPr="004402B8">
        <w:rPr>
          <w:rFonts w:ascii="微软雅黑" w:eastAsia="微软雅黑" w:hAnsi="微软雅黑" w:hint="eastAsia"/>
          <w:bCs/>
          <w:sz w:val="24"/>
          <w:szCs w:val="24"/>
        </w:rPr>
        <w:t>杭州先临三维科技股份有限公司专注于三维数字化与3D打印技术，将两项技术进行融合创新，提供装备及服务一体化综合解决方案，应用于工业制造、生物医疗、文化创意、教育等领域。</w:t>
      </w:r>
    </w:p>
    <w:p w:rsidR="004402B8" w:rsidRPr="004402B8" w:rsidRDefault="004402B8" w:rsidP="004402B8">
      <w:pPr>
        <w:spacing w:line="360" w:lineRule="auto"/>
        <w:ind w:firstLineChars="200" w:firstLine="480"/>
        <w:rPr>
          <w:rFonts w:ascii="微软雅黑" w:eastAsia="微软雅黑" w:hAnsi="微软雅黑" w:hint="eastAsia"/>
          <w:bCs/>
          <w:sz w:val="24"/>
          <w:szCs w:val="24"/>
        </w:rPr>
      </w:pPr>
      <w:r w:rsidRPr="004402B8">
        <w:rPr>
          <w:rFonts w:ascii="微软雅黑" w:eastAsia="微软雅黑" w:hAnsi="微软雅黑" w:hint="eastAsia"/>
          <w:bCs/>
          <w:sz w:val="24"/>
          <w:szCs w:val="24"/>
        </w:rPr>
        <w:t>公司成立于2004年，于2014年8月8日在新三板挂牌上市（830978），为中国三维数字化与3D打印行业第一股，公司以杭州为总部，在上海、北京、南京、广州、成都等地设有分支销售及服务机构。</w:t>
      </w:r>
      <w:r w:rsidRPr="004402B8">
        <w:rPr>
          <w:rFonts w:ascii="微软雅黑" w:eastAsia="微软雅黑" w:hAnsi="微软雅黑" w:hint="eastAsia"/>
          <w:bCs/>
          <w:sz w:val="24"/>
          <w:szCs w:val="24"/>
        </w:rPr>
        <w:br/>
        <w:t xml:space="preserve">    公司自成立之初，始终坚持以市场化为导向，以为客户创造价值为目标，以自主研发创新为驱动，产品远销60多个国家和地区。公司拥有自主研发专利30多项，自主软件著作权20多项，与清华大学、浙江大学、华南理工大学建有联实验室，公司累计承担了10多项国家、省市重大技术创新科研项目。</w:t>
      </w:r>
    </w:p>
    <w:p w:rsidR="004402B8" w:rsidRPr="004402B8" w:rsidRDefault="004402B8" w:rsidP="004402B8">
      <w:pPr>
        <w:spacing w:line="360" w:lineRule="auto"/>
        <w:ind w:firstLineChars="200" w:firstLine="480"/>
        <w:rPr>
          <w:sz w:val="24"/>
          <w:szCs w:val="24"/>
        </w:rPr>
      </w:pPr>
      <w:r w:rsidRPr="004402B8">
        <w:rPr>
          <w:rFonts w:ascii="微软雅黑" w:eastAsia="微软雅黑" w:hAnsi="微软雅黑" w:hint="eastAsia"/>
          <w:bCs/>
          <w:sz w:val="24"/>
          <w:szCs w:val="24"/>
        </w:rPr>
        <w:t>公司是中国3D打印技术产业联盟副理事长单位，浙江省3D打印产业联盟理事长单位，公司正作为牵头起草单位制定国家光学三维测量系统行业标准。公司在经营规模、服务保障、技术研发、创新应用均处于国内前列。</w:t>
      </w:r>
      <w:r w:rsidRPr="004402B8">
        <w:rPr>
          <w:sz w:val="24"/>
          <w:szCs w:val="24"/>
        </w:rPr>
        <w:t xml:space="preserve">       </w:t>
      </w:r>
    </w:p>
    <w:p w:rsidR="004402B8" w:rsidRPr="004402B8" w:rsidRDefault="004402B8" w:rsidP="004402B8">
      <w:pPr>
        <w:autoSpaceDN w:val="0"/>
        <w:spacing w:line="360" w:lineRule="auto"/>
        <w:ind w:firstLine="482"/>
        <w:rPr>
          <w:rFonts w:ascii="微软雅黑" w:eastAsia="微软雅黑" w:hAnsi="微软雅黑"/>
          <w:sz w:val="24"/>
          <w:szCs w:val="24"/>
        </w:rPr>
      </w:pPr>
      <w:r w:rsidRPr="004402B8">
        <w:rPr>
          <w:rFonts w:ascii="微软雅黑" w:eastAsia="微软雅黑" w:hAnsi="微软雅黑"/>
          <w:sz w:val="24"/>
          <w:szCs w:val="24"/>
        </w:rPr>
        <w:t>更多详情请参阅公司总部网站：</w:t>
      </w:r>
      <w:hyperlink r:id="rId8" w:history="1">
        <w:r w:rsidRPr="004402B8">
          <w:rPr>
            <w:rStyle w:val="a6"/>
            <w:rFonts w:ascii="微软雅黑" w:eastAsia="微软雅黑" w:hAnsi="微软雅黑" w:hint="eastAsia"/>
            <w:sz w:val="24"/>
            <w:szCs w:val="24"/>
          </w:rPr>
          <w:t>www.shining3d.com</w:t>
        </w:r>
      </w:hyperlink>
      <w:r w:rsidRPr="004402B8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4402B8" w:rsidRPr="004402B8" w:rsidRDefault="004402B8" w:rsidP="004402B8">
      <w:pPr>
        <w:autoSpaceDN w:val="0"/>
        <w:spacing w:line="360" w:lineRule="auto"/>
        <w:ind w:firstLine="482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4402B8">
        <w:rPr>
          <w:rFonts w:ascii="微软雅黑" w:eastAsia="微软雅黑" w:hAnsi="微软雅黑" w:hint="eastAsia"/>
          <w:color w:val="FF0000"/>
          <w:sz w:val="24"/>
          <w:szCs w:val="24"/>
        </w:rPr>
        <w:t>应聘邮箱：</w:t>
      </w:r>
      <w:hyperlink r:id="rId9" w:history="1">
        <w:r w:rsidRPr="004402B8">
          <w:rPr>
            <w:rStyle w:val="a6"/>
            <w:rFonts w:ascii="微软雅黑" w:eastAsia="微软雅黑" w:hAnsi="微软雅黑" w:hint="eastAsia"/>
            <w:color w:val="FF0000"/>
            <w:sz w:val="24"/>
            <w:szCs w:val="24"/>
          </w:rPr>
          <w:t>hr@shining3d.com</w:t>
        </w:r>
      </w:hyperlink>
      <w:r w:rsidRPr="004402B8">
        <w:rPr>
          <w:rFonts w:ascii="微软雅黑" w:eastAsia="微软雅黑" w:hAnsi="微软雅黑" w:hint="eastAsia"/>
          <w:color w:val="FF0000"/>
          <w:sz w:val="24"/>
          <w:szCs w:val="24"/>
        </w:rPr>
        <w:t xml:space="preserve">  </w:t>
      </w:r>
    </w:p>
    <w:p w:rsidR="004402B8" w:rsidRPr="004402B8" w:rsidRDefault="004402B8" w:rsidP="004402B8">
      <w:pPr>
        <w:autoSpaceDN w:val="0"/>
        <w:spacing w:line="360" w:lineRule="auto"/>
        <w:ind w:firstLine="482"/>
        <w:rPr>
          <w:sz w:val="24"/>
          <w:szCs w:val="24"/>
        </w:rPr>
      </w:pPr>
      <w:r w:rsidRPr="004402B8">
        <w:rPr>
          <w:rFonts w:ascii="微软雅黑" w:eastAsia="微软雅黑" w:hAnsi="微软雅黑" w:hint="eastAsia"/>
          <w:color w:val="FF0000"/>
          <w:sz w:val="24"/>
          <w:szCs w:val="24"/>
        </w:rPr>
        <w:t>联系电话：0571-82999503（张小姐）或0571-82879785（黄小姐）</w:t>
      </w:r>
    </w:p>
    <w:p w:rsidR="00D73E9C" w:rsidRPr="004402B8" w:rsidRDefault="00D73E9C" w:rsidP="00D8349E">
      <w:pPr>
        <w:rPr>
          <w:rFonts w:asciiTheme="majorEastAsia" w:eastAsiaTheme="majorEastAsia" w:hAnsiTheme="majorEastAsia"/>
        </w:rPr>
      </w:pPr>
    </w:p>
    <w:sectPr w:rsidR="00D73E9C" w:rsidRPr="004402B8" w:rsidSect="009F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11" w:rsidRDefault="009D3611" w:rsidP="00C020DC">
      <w:r>
        <w:separator/>
      </w:r>
    </w:p>
  </w:endnote>
  <w:endnote w:type="continuationSeparator" w:id="1">
    <w:p w:rsidR="009D3611" w:rsidRDefault="009D3611" w:rsidP="00C0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11" w:rsidRDefault="009D3611" w:rsidP="00C020DC">
      <w:r>
        <w:separator/>
      </w:r>
    </w:p>
  </w:footnote>
  <w:footnote w:type="continuationSeparator" w:id="1">
    <w:p w:rsidR="009D3611" w:rsidRDefault="009D3611" w:rsidP="00C02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4BD3"/>
    <w:multiLevelType w:val="hybridMultilevel"/>
    <w:tmpl w:val="1A70BF64"/>
    <w:lvl w:ilvl="0" w:tplc="BEEA8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9002E"/>
    <w:multiLevelType w:val="hybridMultilevel"/>
    <w:tmpl w:val="35EAC3FC"/>
    <w:lvl w:ilvl="0" w:tplc="6F30E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FD902"/>
    <w:multiLevelType w:val="singleLevel"/>
    <w:tmpl w:val="548FD902"/>
    <w:lvl w:ilvl="0">
      <w:start w:val="1"/>
      <w:numFmt w:val="decimal"/>
      <w:suff w:val="nothing"/>
      <w:lvlText w:val="%1."/>
      <w:lvlJc w:val="left"/>
    </w:lvl>
  </w:abstractNum>
  <w:abstractNum w:abstractNumId="3">
    <w:nsid w:val="5C7121C2"/>
    <w:multiLevelType w:val="hybridMultilevel"/>
    <w:tmpl w:val="DB500C90"/>
    <w:lvl w:ilvl="0" w:tplc="21D8E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32671C"/>
    <w:multiLevelType w:val="hybridMultilevel"/>
    <w:tmpl w:val="081459E4"/>
    <w:lvl w:ilvl="0" w:tplc="98D21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0DC"/>
    <w:rsid w:val="00176D4A"/>
    <w:rsid w:val="001A6B30"/>
    <w:rsid w:val="0043281C"/>
    <w:rsid w:val="004402B8"/>
    <w:rsid w:val="00714EC1"/>
    <w:rsid w:val="00747848"/>
    <w:rsid w:val="00790D1C"/>
    <w:rsid w:val="007F35DD"/>
    <w:rsid w:val="009D3611"/>
    <w:rsid w:val="009F5076"/>
    <w:rsid w:val="00C020DC"/>
    <w:rsid w:val="00D01912"/>
    <w:rsid w:val="00D23F90"/>
    <w:rsid w:val="00D73E9C"/>
    <w:rsid w:val="00D8349E"/>
    <w:rsid w:val="00EB79F4"/>
    <w:rsid w:val="00FA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0DC"/>
    <w:rPr>
      <w:sz w:val="18"/>
      <w:szCs w:val="18"/>
    </w:rPr>
  </w:style>
  <w:style w:type="paragraph" w:styleId="a5">
    <w:name w:val="List Paragraph"/>
    <w:basedOn w:val="a"/>
    <w:uiPriority w:val="34"/>
    <w:qFormat/>
    <w:rsid w:val="00C020D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A6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ing3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shining3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@shining3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940</Words>
  <Characters>5360</Characters>
  <Application>Microsoft Office Word</Application>
  <DocSecurity>0</DocSecurity>
  <Lines>44</Lines>
  <Paragraphs>12</Paragraphs>
  <ScaleCrop>false</ScaleCrop>
  <Company>Microsoft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2014-12-17T08:26:00Z</dcterms:created>
  <dcterms:modified xsi:type="dcterms:W3CDTF">2014-12-17T08:27:00Z</dcterms:modified>
</cp:coreProperties>
</file>